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C6" w:rsidRDefault="00C072C6" w:rsidP="00C072C6">
      <w:pPr>
        <w:jc w:val="center"/>
      </w:pPr>
      <w:r>
        <w:t>Календарный график образовательной</w:t>
      </w:r>
      <w:r w:rsidR="00691598">
        <w:t xml:space="preserve"> деятельности </w:t>
      </w:r>
    </w:p>
    <w:p w:rsidR="004233EB" w:rsidRDefault="00691598" w:rsidP="00C072C6">
      <w:pPr>
        <w:jc w:val="center"/>
      </w:pPr>
      <w:r>
        <w:t>МБ</w:t>
      </w:r>
      <w:r w:rsidR="00C072C6">
        <w:t>ДОУ № 21 « Аленький цветочек»</w:t>
      </w:r>
    </w:p>
    <w:tbl>
      <w:tblPr>
        <w:tblStyle w:val="a4"/>
        <w:tblW w:w="0" w:type="auto"/>
        <w:tblLook w:val="04A0"/>
      </w:tblPr>
      <w:tblGrid>
        <w:gridCol w:w="1401"/>
        <w:gridCol w:w="1315"/>
        <w:gridCol w:w="1618"/>
        <w:gridCol w:w="1565"/>
        <w:gridCol w:w="1233"/>
        <w:gridCol w:w="1535"/>
      </w:tblGrid>
      <w:tr w:rsidR="00C072C6" w:rsidTr="00C072C6">
        <w:tc>
          <w:tcPr>
            <w:tcW w:w="1401" w:type="dxa"/>
          </w:tcPr>
          <w:p w:rsidR="00C072C6" w:rsidRDefault="00C072C6" w:rsidP="00C072C6">
            <w:pPr>
              <w:jc w:val="center"/>
            </w:pPr>
            <w:r>
              <w:t>Содержание</w:t>
            </w:r>
          </w:p>
        </w:tc>
        <w:tc>
          <w:tcPr>
            <w:tcW w:w="1315" w:type="dxa"/>
          </w:tcPr>
          <w:p w:rsidR="00C072C6" w:rsidRDefault="00C072C6" w:rsidP="00C072C6">
            <w:pPr>
              <w:jc w:val="center"/>
            </w:pPr>
            <w:r>
              <w:t>Гр</w:t>
            </w:r>
            <w:proofErr w:type="gramStart"/>
            <w:r>
              <w:t>.р</w:t>
            </w:r>
            <w:proofErr w:type="gramEnd"/>
            <w:r>
              <w:t>аннего возраста</w:t>
            </w:r>
          </w:p>
          <w:p w:rsidR="00C072C6" w:rsidRDefault="00C072C6" w:rsidP="00C072C6">
            <w:pPr>
              <w:jc w:val="center"/>
            </w:pPr>
            <w:r>
              <w:t>(от 2 до 3 лет)</w:t>
            </w:r>
          </w:p>
        </w:tc>
        <w:tc>
          <w:tcPr>
            <w:tcW w:w="1618" w:type="dxa"/>
          </w:tcPr>
          <w:p w:rsidR="00C072C6" w:rsidRDefault="00C072C6" w:rsidP="00C072C6">
            <w:pPr>
              <w:jc w:val="center"/>
            </w:pPr>
            <w:proofErr w:type="spellStart"/>
            <w:r>
              <w:t>Гр.мл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  <w:p w:rsidR="00C072C6" w:rsidRDefault="00C072C6" w:rsidP="00C072C6">
            <w:pPr>
              <w:jc w:val="center"/>
            </w:pPr>
            <w:r>
              <w:t>(от 3 до 4 лет)</w:t>
            </w:r>
          </w:p>
        </w:tc>
        <w:tc>
          <w:tcPr>
            <w:tcW w:w="1565" w:type="dxa"/>
          </w:tcPr>
          <w:p w:rsidR="00C072C6" w:rsidRDefault="00C072C6" w:rsidP="00C072C6">
            <w:pPr>
              <w:jc w:val="center"/>
            </w:pPr>
            <w:r>
              <w:t>Гр.ср</w:t>
            </w:r>
            <w:proofErr w:type="gramStart"/>
            <w:r>
              <w:t>.в</w:t>
            </w:r>
            <w:proofErr w:type="gramEnd"/>
            <w:r>
              <w:t>озраста</w:t>
            </w:r>
          </w:p>
          <w:p w:rsidR="00C072C6" w:rsidRDefault="00C072C6" w:rsidP="00C072C6">
            <w:pPr>
              <w:jc w:val="center"/>
            </w:pPr>
            <w:r>
              <w:t>(от 4 до 5 лет)</w:t>
            </w:r>
          </w:p>
        </w:tc>
        <w:tc>
          <w:tcPr>
            <w:tcW w:w="1233" w:type="dxa"/>
          </w:tcPr>
          <w:p w:rsidR="00C072C6" w:rsidRDefault="00C072C6" w:rsidP="00C072C6">
            <w:pPr>
              <w:jc w:val="center"/>
            </w:pPr>
            <w:r>
              <w:t>Гр. ст. возраста</w:t>
            </w:r>
          </w:p>
          <w:p w:rsidR="00C072C6" w:rsidRDefault="00C072C6" w:rsidP="00C072C6">
            <w:pPr>
              <w:jc w:val="center"/>
            </w:pPr>
            <w:r>
              <w:t>( от 5 до 6 лет)</w:t>
            </w:r>
          </w:p>
        </w:tc>
        <w:tc>
          <w:tcPr>
            <w:tcW w:w="1535" w:type="dxa"/>
          </w:tcPr>
          <w:p w:rsidR="00C072C6" w:rsidRDefault="00C072C6" w:rsidP="00C072C6">
            <w:pPr>
              <w:jc w:val="center"/>
            </w:pPr>
            <w:r>
              <w:t>Гр.ст</w:t>
            </w:r>
            <w:proofErr w:type="gramStart"/>
            <w:r>
              <w:t>.в</w:t>
            </w:r>
            <w:proofErr w:type="gramEnd"/>
            <w:r>
              <w:t>озраста</w:t>
            </w:r>
          </w:p>
          <w:p w:rsidR="00C072C6" w:rsidRDefault="00C072C6" w:rsidP="00C072C6">
            <w:pPr>
              <w:jc w:val="center"/>
            </w:pPr>
            <w:r>
              <w:t>( от 6 до 7 лет)</w:t>
            </w:r>
          </w:p>
        </w:tc>
      </w:tr>
    </w:tbl>
    <w:p w:rsidR="00C072C6" w:rsidRPr="006A3020" w:rsidRDefault="00C072C6" w:rsidP="00C072C6">
      <w:pPr>
        <w:jc w:val="center"/>
        <w:rPr>
          <w:sz w:val="28"/>
          <w:szCs w:val="28"/>
        </w:rPr>
      </w:pPr>
      <w:r w:rsidRPr="006A3020">
        <w:rPr>
          <w:sz w:val="28"/>
          <w:szCs w:val="28"/>
        </w:rPr>
        <w:t>Учебный период</w:t>
      </w:r>
    </w:p>
    <w:p w:rsidR="006A3020" w:rsidRDefault="006A3020" w:rsidP="00C072C6">
      <w:pPr>
        <w:jc w:val="center"/>
      </w:pPr>
    </w:p>
    <w:tbl>
      <w:tblPr>
        <w:tblStyle w:val="a4"/>
        <w:tblW w:w="0" w:type="auto"/>
        <w:tblLook w:val="04A0"/>
      </w:tblPr>
      <w:tblGrid>
        <w:gridCol w:w="2111"/>
        <w:gridCol w:w="1243"/>
        <w:gridCol w:w="1243"/>
        <w:gridCol w:w="1243"/>
        <w:gridCol w:w="1243"/>
        <w:gridCol w:w="1244"/>
        <w:gridCol w:w="1244"/>
      </w:tblGrid>
      <w:tr w:rsidR="00C072C6" w:rsidTr="00C072C6">
        <w:tc>
          <w:tcPr>
            <w:tcW w:w="2111" w:type="dxa"/>
          </w:tcPr>
          <w:p w:rsidR="00C072C6" w:rsidRDefault="00C072C6" w:rsidP="00C072C6">
            <w:r>
              <w:t>Календарная продолжительность</w:t>
            </w:r>
          </w:p>
          <w:p w:rsidR="00C072C6" w:rsidRDefault="00C072C6" w:rsidP="00C072C6">
            <w:r>
              <w:t>Учебного периода</w:t>
            </w:r>
          </w:p>
        </w:tc>
        <w:tc>
          <w:tcPr>
            <w:tcW w:w="7460" w:type="dxa"/>
            <w:gridSpan w:val="6"/>
          </w:tcPr>
          <w:p w:rsidR="00C072C6" w:rsidRDefault="00C072C6" w:rsidP="006A3020">
            <w:pPr>
              <w:jc w:val="center"/>
            </w:pPr>
            <w:r>
              <w:t>03 сентября 2018</w:t>
            </w:r>
            <w:r w:rsidR="006A3020">
              <w:t>г.</w:t>
            </w:r>
            <w:r>
              <w:t xml:space="preserve">-31 мая </w:t>
            </w:r>
            <w:r w:rsidR="006A3020">
              <w:t>2019г.</w:t>
            </w:r>
          </w:p>
          <w:p w:rsidR="006A3020" w:rsidRDefault="006A3020" w:rsidP="006A3020">
            <w:pPr>
              <w:tabs>
                <w:tab w:val="left" w:pos="2212"/>
              </w:tabs>
            </w:pPr>
            <w:r>
              <w:tab/>
              <w:t>36 недель 2 дня</w:t>
            </w:r>
          </w:p>
        </w:tc>
      </w:tr>
      <w:tr w:rsidR="006A3020" w:rsidTr="008F230C">
        <w:tc>
          <w:tcPr>
            <w:tcW w:w="2111" w:type="dxa"/>
          </w:tcPr>
          <w:p w:rsidR="006A3020" w:rsidRDefault="006A3020" w:rsidP="00C072C6">
            <w:r>
              <w:t>1 полугодие</w:t>
            </w:r>
          </w:p>
        </w:tc>
        <w:tc>
          <w:tcPr>
            <w:tcW w:w="7460" w:type="dxa"/>
            <w:gridSpan w:val="6"/>
          </w:tcPr>
          <w:p w:rsidR="006A3020" w:rsidRDefault="006A3020" w:rsidP="006A3020">
            <w:pPr>
              <w:tabs>
                <w:tab w:val="left" w:pos="2236"/>
              </w:tabs>
            </w:pPr>
            <w:r>
              <w:tab/>
              <w:t>17 недель</w:t>
            </w:r>
          </w:p>
        </w:tc>
      </w:tr>
      <w:tr w:rsidR="006A3020" w:rsidTr="00CF418B">
        <w:tc>
          <w:tcPr>
            <w:tcW w:w="2111" w:type="dxa"/>
          </w:tcPr>
          <w:p w:rsidR="006A3020" w:rsidRDefault="006A3020" w:rsidP="00C072C6">
            <w:r>
              <w:t>2 полугодие</w:t>
            </w:r>
          </w:p>
        </w:tc>
        <w:tc>
          <w:tcPr>
            <w:tcW w:w="7460" w:type="dxa"/>
            <w:gridSpan w:val="6"/>
          </w:tcPr>
          <w:p w:rsidR="006A3020" w:rsidRDefault="006A3020" w:rsidP="006A3020">
            <w:pPr>
              <w:tabs>
                <w:tab w:val="left" w:pos="2357"/>
              </w:tabs>
            </w:pPr>
            <w:r>
              <w:tab/>
              <w:t>19 недель 2 дня</w:t>
            </w:r>
          </w:p>
        </w:tc>
      </w:tr>
      <w:tr w:rsidR="00C072C6" w:rsidTr="00C072C6">
        <w:tc>
          <w:tcPr>
            <w:tcW w:w="2111" w:type="dxa"/>
          </w:tcPr>
          <w:p w:rsidR="00C072C6" w:rsidRDefault="006A3020" w:rsidP="006A3020">
            <w:r>
              <w:t>2 половина дня</w:t>
            </w:r>
          </w:p>
        </w:tc>
        <w:tc>
          <w:tcPr>
            <w:tcW w:w="1243" w:type="dxa"/>
          </w:tcPr>
          <w:p w:rsidR="00C072C6" w:rsidRDefault="006A3020" w:rsidP="006A3020">
            <w:r>
              <w:t>50 мин.</w:t>
            </w:r>
          </w:p>
        </w:tc>
        <w:tc>
          <w:tcPr>
            <w:tcW w:w="1243" w:type="dxa"/>
          </w:tcPr>
          <w:p w:rsidR="00C072C6" w:rsidRDefault="006A3020" w:rsidP="00C072C6">
            <w:pPr>
              <w:jc w:val="center"/>
            </w:pPr>
            <w:r>
              <w:t>-</w:t>
            </w:r>
          </w:p>
        </w:tc>
        <w:tc>
          <w:tcPr>
            <w:tcW w:w="1243" w:type="dxa"/>
          </w:tcPr>
          <w:p w:rsidR="00C072C6" w:rsidRDefault="006A3020" w:rsidP="00C072C6">
            <w:pPr>
              <w:jc w:val="center"/>
            </w:pPr>
            <w:r>
              <w:t>-</w:t>
            </w:r>
          </w:p>
        </w:tc>
        <w:tc>
          <w:tcPr>
            <w:tcW w:w="1243" w:type="dxa"/>
          </w:tcPr>
          <w:p w:rsidR="00C072C6" w:rsidRDefault="006A3020" w:rsidP="006A3020">
            <w:r>
              <w:t>2ч. 05 мин.</w:t>
            </w:r>
          </w:p>
        </w:tc>
        <w:tc>
          <w:tcPr>
            <w:tcW w:w="1244" w:type="dxa"/>
          </w:tcPr>
          <w:p w:rsidR="00C072C6" w:rsidRDefault="006A3020" w:rsidP="006A3020">
            <w:r>
              <w:t>2ч. 05 мин.</w:t>
            </w:r>
          </w:p>
        </w:tc>
        <w:tc>
          <w:tcPr>
            <w:tcW w:w="1244" w:type="dxa"/>
          </w:tcPr>
          <w:p w:rsidR="00C072C6" w:rsidRDefault="00C072C6" w:rsidP="00C072C6">
            <w:pPr>
              <w:jc w:val="center"/>
            </w:pPr>
          </w:p>
        </w:tc>
      </w:tr>
      <w:tr w:rsidR="006A3020" w:rsidTr="00C97288">
        <w:tc>
          <w:tcPr>
            <w:tcW w:w="2111" w:type="dxa"/>
          </w:tcPr>
          <w:p w:rsidR="006A3020" w:rsidRDefault="006A3020" w:rsidP="006A3020">
            <w:r>
              <w:t>Сроки проведения мониторинга реализации ОПДО</w:t>
            </w:r>
          </w:p>
        </w:tc>
        <w:tc>
          <w:tcPr>
            <w:tcW w:w="7460" w:type="dxa"/>
            <w:gridSpan w:val="6"/>
          </w:tcPr>
          <w:p w:rsidR="006A3020" w:rsidRDefault="006A3020" w:rsidP="00C072C6">
            <w:pPr>
              <w:jc w:val="center"/>
            </w:pPr>
          </w:p>
          <w:p w:rsidR="006A3020" w:rsidRDefault="006A3020" w:rsidP="006A3020">
            <w:pPr>
              <w:tabs>
                <w:tab w:val="left" w:pos="1891"/>
              </w:tabs>
            </w:pPr>
            <w:r>
              <w:tab/>
              <w:t>17.09.2018-28.09.2018г</w:t>
            </w:r>
          </w:p>
          <w:p w:rsidR="006A3020" w:rsidRPr="006A3020" w:rsidRDefault="006A3020" w:rsidP="006A3020">
            <w:pPr>
              <w:tabs>
                <w:tab w:val="left" w:pos="1891"/>
              </w:tabs>
            </w:pPr>
            <w:r>
              <w:tab/>
              <w:t>15.04.2019-26.04.2019г</w:t>
            </w:r>
          </w:p>
        </w:tc>
      </w:tr>
    </w:tbl>
    <w:p w:rsidR="00C072C6" w:rsidRDefault="003F6E09" w:rsidP="00C072C6">
      <w:pPr>
        <w:jc w:val="center"/>
      </w:pPr>
      <w:r>
        <w:t>Летний период</w:t>
      </w:r>
    </w:p>
    <w:tbl>
      <w:tblPr>
        <w:tblStyle w:val="a4"/>
        <w:tblW w:w="0" w:type="auto"/>
        <w:tblLook w:val="04A0"/>
      </w:tblPr>
      <w:tblGrid>
        <w:gridCol w:w="2392"/>
        <w:gridCol w:w="1183"/>
        <w:gridCol w:w="1210"/>
        <w:gridCol w:w="1134"/>
        <w:gridCol w:w="1259"/>
        <w:gridCol w:w="2393"/>
      </w:tblGrid>
      <w:tr w:rsidR="003F6E09" w:rsidTr="00A901EF">
        <w:tc>
          <w:tcPr>
            <w:tcW w:w="2392" w:type="dxa"/>
          </w:tcPr>
          <w:p w:rsidR="003F6E09" w:rsidRDefault="003F6E09" w:rsidP="003F6E09">
            <w:r>
              <w:t>Календарная продолжительность</w:t>
            </w:r>
          </w:p>
          <w:p w:rsidR="003F6E09" w:rsidRDefault="003F6E09" w:rsidP="003F6E09">
            <w:r>
              <w:t>Летнего периода</w:t>
            </w:r>
          </w:p>
        </w:tc>
        <w:tc>
          <w:tcPr>
            <w:tcW w:w="7179" w:type="dxa"/>
            <w:gridSpan w:val="5"/>
          </w:tcPr>
          <w:p w:rsidR="003F6E09" w:rsidRDefault="003F6E09" w:rsidP="003F6E09">
            <w:pPr>
              <w:tabs>
                <w:tab w:val="left" w:pos="346"/>
              </w:tabs>
            </w:pPr>
            <w:r>
              <w:tab/>
              <w:t>03 июня2019-30 августа 2019гг.</w:t>
            </w:r>
          </w:p>
          <w:p w:rsidR="003F6E09" w:rsidRDefault="003F6E09" w:rsidP="003F6E09">
            <w:pPr>
              <w:tabs>
                <w:tab w:val="left" w:pos="346"/>
              </w:tabs>
            </w:pPr>
            <w:r>
              <w:tab/>
              <w:t>12 недель 4 дня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Объем недельной нагрузки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3F6E09">
            <w:pPr>
              <w:tabs>
                <w:tab w:val="left" w:pos="209"/>
              </w:tabs>
            </w:pPr>
            <w:r>
              <w:tab/>
              <w:t>50 мин.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691598">
            <w:pPr>
              <w:tabs>
                <w:tab w:val="left" w:pos="209"/>
              </w:tabs>
            </w:pPr>
            <w:r>
              <w:t>1 ч. 15 мин.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4 ч. 10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7 ч. 30 мин.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1 половина дня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50 мин.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15 мин.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5 ч.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2 половина дня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2 ч.30 мин.</w:t>
            </w:r>
          </w:p>
        </w:tc>
      </w:tr>
    </w:tbl>
    <w:p w:rsidR="00C072C6" w:rsidRPr="00120DEA" w:rsidRDefault="00C072C6" w:rsidP="004565AA"/>
    <w:sectPr w:rsidR="00C072C6" w:rsidRPr="00120DEA" w:rsidSect="0042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BE78D5"/>
    <w:rsid w:val="00120DEA"/>
    <w:rsid w:val="003F6E09"/>
    <w:rsid w:val="004233EB"/>
    <w:rsid w:val="004565AA"/>
    <w:rsid w:val="00574F39"/>
    <w:rsid w:val="00691598"/>
    <w:rsid w:val="006A3020"/>
    <w:rsid w:val="006B18E3"/>
    <w:rsid w:val="00BE78D5"/>
    <w:rsid w:val="00C072C6"/>
    <w:rsid w:val="00CC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EB"/>
  </w:style>
  <w:style w:type="paragraph" w:styleId="4">
    <w:name w:val="heading 4"/>
    <w:basedOn w:val="a"/>
    <w:link w:val="40"/>
    <w:uiPriority w:val="9"/>
    <w:qFormat/>
    <w:rsid w:val="00BE7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E7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78D5"/>
    <w:rPr>
      <w:color w:val="0000FF"/>
      <w:u w:val="single"/>
    </w:rPr>
  </w:style>
  <w:style w:type="paragraph" w:customStyle="1" w:styleId="s1">
    <w:name w:val="s_1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78D5"/>
  </w:style>
  <w:style w:type="table" w:styleId="a4">
    <w:name w:val="Table Grid"/>
    <w:basedOn w:val="a1"/>
    <w:uiPriority w:val="59"/>
    <w:rsid w:val="00C0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022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2374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388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3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501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6935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1969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0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638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8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413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312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360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60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419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899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7937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397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318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2597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6069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711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117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571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78">
                              <w:marLeft w:val="0"/>
                              <w:marRight w:val="0"/>
                              <w:marTop w:val="129"/>
                              <w:marBottom w:val="1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4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47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2501">
          <w:marLeft w:val="0"/>
          <w:marRight w:val="0"/>
          <w:marTop w:val="0"/>
          <w:marBottom w:val="60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2019-03-18T19:23:00Z</dcterms:created>
  <dcterms:modified xsi:type="dcterms:W3CDTF">2019-03-18T19:23:00Z</dcterms:modified>
</cp:coreProperties>
</file>