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2D" w:rsidRPr="00AB4CAE" w:rsidRDefault="007B3FE1" w:rsidP="0037152D">
      <w:pPr>
        <w:spacing w:before="100" w:beforeAutospacing="1" w:after="100" w:afterAutospacing="1" w:line="360" w:lineRule="auto"/>
        <w:ind w:firstLine="360"/>
        <w:jc w:val="center"/>
        <w:rPr>
          <w:rFonts w:ascii="Times New Roman" w:eastAsia="Times New Roman" w:hAnsi="Times New Roman" w:cs="Times New Roman"/>
          <w:b/>
          <w:color w:val="000000" w:themeColor="text1"/>
          <w:sz w:val="36"/>
          <w:szCs w:val="36"/>
        </w:rPr>
      </w:pPr>
      <w:r w:rsidRPr="00AB4CAE">
        <w:rPr>
          <w:rFonts w:ascii="Times New Roman" w:eastAsia="Times New Roman" w:hAnsi="Times New Roman" w:cs="Times New Roman"/>
          <w:b/>
          <w:color w:val="000000" w:themeColor="text1"/>
          <w:sz w:val="36"/>
          <w:szCs w:val="36"/>
        </w:rPr>
        <w:t>Взаимосвязь речи, движений и мышления.</w:t>
      </w:r>
    </w:p>
    <w:p w:rsidR="00E749A5" w:rsidRPr="00AB4CAE" w:rsidRDefault="00E749A5" w:rsidP="00E749A5">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Скажи мне, </w:t>
      </w:r>
    </w:p>
    <w:p w:rsidR="00E749A5" w:rsidRPr="00AB4CAE" w:rsidRDefault="00E749A5" w:rsidP="00E749A5">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и я забуду, покажи мне, </w:t>
      </w:r>
    </w:p>
    <w:p w:rsidR="00E749A5" w:rsidRPr="00AB4CAE" w:rsidRDefault="00E749A5" w:rsidP="00E749A5">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и я запомню, </w:t>
      </w:r>
    </w:p>
    <w:p w:rsidR="00E749A5" w:rsidRPr="00AB4CAE" w:rsidRDefault="00E749A5" w:rsidP="00E749A5">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 xml:space="preserve">дай мне действовать самому, </w:t>
      </w:r>
    </w:p>
    <w:p w:rsidR="00E749A5" w:rsidRPr="00AB4CAE" w:rsidRDefault="00E749A5" w:rsidP="00E749A5">
      <w:pPr>
        <w:pStyle w:val="a3"/>
        <w:spacing w:before="116" w:beforeAutospacing="0" w:after="0" w:afterAutospacing="0"/>
        <w:ind w:left="4536"/>
        <w:rPr>
          <w:color w:val="000000" w:themeColor="text1"/>
          <w:sz w:val="28"/>
          <w:szCs w:val="28"/>
        </w:rPr>
      </w:pPr>
      <w:r w:rsidRPr="00AB4CAE">
        <w:rPr>
          <w:rFonts w:ascii="Cambria" w:eastAsia="+mn-ea" w:hAnsi="Cambria" w:cs="+mn-cs"/>
          <w:i/>
          <w:iCs/>
          <w:color w:val="000000" w:themeColor="text1"/>
          <w:kern w:val="24"/>
          <w:sz w:val="28"/>
          <w:szCs w:val="28"/>
        </w:rPr>
        <w:t>и я научусь”</w:t>
      </w:r>
    </w:p>
    <w:p w:rsidR="00E749A5" w:rsidRPr="00AB4CAE" w:rsidRDefault="00E749A5" w:rsidP="00E749A5">
      <w:pPr>
        <w:pStyle w:val="a3"/>
        <w:spacing w:before="116" w:beforeAutospacing="0" w:after="0" w:afterAutospacing="0"/>
        <w:ind w:left="4536"/>
        <w:jc w:val="right"/>
        <w:rPr>
          <w:color w:val="000000" w:themeColor="text1"/>
          <w:sz w:val="28"/>
          <w:szCs w:val="28"/>
        </w:rPr>
      </w:pPr>
      <w:r w:rsidRPr="00AB4CAE">
        <w:rPr>
          <w:rFonts w:ascii="Cambria" w:eastAsia="+mn-ea" w:hAnsi="Cambria" w:cs="+mn-cs"/>
          <w:i/>
          <w:iCs/>
          <w:color w:val="000000" w:themeColor="text1"/>
          <w:kern w:val="24"/>
          <w:sz w:val="28"/>
          <w:szCs w:val="28"/>
        </w:rPr>
        <w:t>Конфуций</w:t>
      </w:r>
      <w:r w:rsidRPr="00AB4CAE">
        <w:rPr>
          <w:rFonts w:ascii="Cambria" w:eastAsia="+mn-ea" w:hAnsi="Cambria" w:cs="+mn-cs"/>
          <w:color w:val="000000" w:themeColor="text1"/>
          <w:kern w:val="24"/>
          <w:sz w:val="28"/>
          <w:szCs w:val="28"/>
        </w:rPr>
        <w:t xml:space="preserve"> </w:t>
      </w:r>
    </w:p>
    <w:p w:rsidR="0018006F"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Самый благоприятный период для развития интеллектуальных, речевых, творческих возможностей человека – от 3  до 9 лет, когда кора больших полушарий еще окончательно не сформирована. Именно в этом возрасте необходимо развивать память, восприятие, мышление, и, особенно, речь.</w:t>
      </w:r>
    </w:p>
    <w:p w:rsidR="00A05017"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Хорошая речь – важнейшее условие всестороннего полноценного развития детей. Чем богаче и правильнее у ребёнка речь, тем легче ему высказать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Развитие речи – её звуковой стороны, словарного состава, грамматического строя – одна из важнейших задач обучения детей в начальной школе. </w:t>
      </w:r>
    </w:p>
    <w:p w:rsidR="002B4713"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Уровень развития речи детей находится в прямой зависимости от степени сформированности тонких движений рук. Формирование словесной речи ребёнка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Многие авторы отмечают взаимосвязь и взаимозависимость речевой и моторной деятельности, поэтому при наличии речевого дефекта у детей особое внимание необходимо обратить на стимулирующую роль тренировки тонких движений пальцев.</w:t>
      </w:r>
    </w:p>
    <w:p w:rsidR="007B3FE1" w:rsidRPr="00AB4CAE" w:rsidRDefault="007B3FE1"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Учеными также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w:t>
      </w:r>
      <w:r w:rsidR="00E749A5" w:rsidRPr="00AB4CAE">
        <w:rPr>
          <w:rFonts w:ascii="Times New Roman" w:eastAsia="Times New Roman" w:hAnsi="Times New Roman" w:cs="Times New Roman"/>
          <w:color w:val="000000" w:themeColor="text1"/>
          <w:sz w:val="28"/>
          <w:szCs w:val="28"/>
        </w:rPr>
        <w:t>,</w:t>
      </w:r>
      <w:r w:rsidRPr="00AB4CAE">
        <w:rPr>
          <w:rFonts w:ascii="Times New Roman" w:eastAsia="Times New Roman" w:hAnsi="Times New Roman" w:cs="Times New Roman"/>
          <w:color w:val="000000" w:themeColor="text1"/>
          <w:sz w:val="28"/>
          <w:szCs w:val="28"/>
        </w:rPr>
        <w:t xml:space="preserve"> двигательн</w:t>
      </w:r>
      <w:r w:rsidR="00E749A5" w:rsidRPr="00AB4CAE">
        <w:rPr>
          <w:rFonts w:ascii="Times New Roman" w:eastAsia="Times New Roman" w:hAnsi="Times New Roman" w:cs="Times New Roman"/>
          <w:color w:val="000000" w:themeColor="text1"/>
          <w:sz w:val="28"/>
          <w:szCs w:val="28"/>
        </w:rPr>
        <w:t>ой</w:t>
      </w:r>
      <w:r w:rsidRPr="00AB4CAE">
        <w:rPr>
          <w:rFonts w:ascii="Times New Roman" w:eastAsia="Times New Roman" w:hAnsi="Times New Roman" w:cs="Times New Roman"/>
          <w:color w:val="000000" w:themeColor="text1"/>
          <w:sz w:val="28"/>
          <w:szCs w:val="28"/>
        </w:rPr>
        <w:t xml:space="preserve"> активност</w:t>
      </w:r>
      <w:r w:rsidR="00E749A5" w:rsidRPr="00AB4CAE">
        <w:rPr>
          <w:rFonts w:ascii="Times New Roman" w:eastAsia="Times New Roman" w:hAnsi="Times New Roman" w:cs="Times New Roman"/>
          <w:color w:val="000000" w:themeColor="text1"/>
          <w:sz w:val="28"/>
          <w:szCs w:val="28"/>
        </w:rPr>
        <w:t>и</w:t>
      </w:r>
      <w:r w:rsidRPr="00AB4CAE">
        <w:rPr>
          <w:rFonts w:ascii="Times New Roman" w:eastAsia="Times New Roman" w:hAnsi="Times New Roman" w:cs="Times New Roman"/>
          <w:color w:val="000000" w:themeColor="text1"/>
          <w:sz w:val="28"/>
          <w:szCs w:val="28"/>
        </w:rPr>
        <w:t xml:space="preserve">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w:t>
      </w:r>
    </w:p>
    <w:p w:rsidR="00A05017"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Исследованиями учёных Института физиологии детей и подростков АПН была подтверждена связь интеллектуального развития и пальцевой моторики.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Развивая моторику, мы создаём предпосылки для становлени</w:t>
      </w:r>
      <w:r w:rsidR="00E749A5" w:rsidRPr="00AB4CAE">
        <w:rPr>
          <w:rFonts w:ascii="Times New Roman" w:eastAsia="Times New Roman" w:hAnsi="Times New Roman" w:cs="Times New Roman"/>
          <w:color w:val="000000" w:themeColor="text1"/>
          <w:sz w:val="28"/>
          <w:szCs w:val="28"/>
        </w:rPr>
        <w:t>я многих психических процессов.</w:t>
      </w:r>
      <w:r w:rsidR="00A05017" w:rsidRPr="00AB4CAE">
        <w:rPr>
          <w:rFonts w:ascii="Times New Roman" w:eastAsia="Times New Roman" w:hAnsi="Times New Roman" w:cs="Times New Roman"/>
          <w:color w:val="000000" w:themeColor="text1"/>
          <w:sz w:val="28"/>
          <w:szCs w:val="28"/>
        </w:rPr>
        <w:t xml:space="preserve"> </w:t>
      </w:r>
    </w:p>
    <w:p w:rsidR="00E749A5"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lastRenderedPageBreak/>
        <w:t xml:space="preserve">Предлагаю </w:t>
      </w:r>
      <w:r w:rsidR="007B3FE1"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методику, </w:t>
      </w:r>
      <w:r w:rsidR="007B3FE1" w:rsidRPr="00AB4CAE">
        <w:rPr>
          <w:rFonts w:ascii="Times New Roman" w:eastAsia="Times New Roman" w:hAnsi="Times New Roman" w:cs="Times New Roman"/>
          <w:color w:val="000000" w:themeColor="text1"/>
          <w:sz w:val="28"/>
          <w:szCs w:val="28"/>
        </w:rPr>
        <w:t>которая</w:t>
      </w:r>
      <w:r w:rsidRPr="00AB4CAE">
        <w:rPr>
          <w:rFonts w:ascii="Times New Roman" w:eastAsia="Times New Roman" w:hAnsi="Times New Roman" w:cs="Times New Roman"/>
          <w:color w:val="000000" w:themeColor="text1"/>
          <w:sz w:val="28"/>
          <w:szCs w:val="28"/>
        </w:rPr>
        <w:t xml:space="preserve"> позволяет выявить скрытые способности ребёнка и расширить границы возможностей его мозга. </w:t>
      </w:r>
      <w:proofErr w:type="spellStart"/>
      <w:r w:rsidRPr="00AB4CAE">
        <w:rPr>
          <w:rFonts w:ascii="Times New Roman" w:eastAsia="Times New Roman" w:hAnsi="Times New Roman" w:cs="Times New Roman"/>
          <w:b/>
          <w:bCs/>
          <w:i/>
          <w:iCs/>
          <w:color w:val="000000" w:themeColor="text1"/>
          <w:sz w:val="28"/>
          <w:szCs w:val="28"/>
        </w:rPr>
        <w:t>Кинезиология</w:t>
      </w:r>
      <w:proofErr w:type="spellEnd"/>
      <w:r w:rsidRPr="00AB4CAE">
        <w:rPr>
          <w:rFonts w:ascii="Times New Roman" w:eastAsia="Times New Roman" w:hAnsi="Times New Roman" w:cs="Times New Roman"/>
          <w:i/>
          <w:iCs/>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 наука о развитии головного мозга через движение, наука о развитии умственных способностей и физического здоровья через определенные двигательные упражнения.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методы влияют не только на развитие умственных способностей и физического здоровья, они позволяют активизировать различные отделы коры больших полушарий, что способствует развитию способностей человека и коррекции проблем в различных областях психики. В частности, применение данного метода позволяет улучшить у ребенка память, внимание, речь, пространственные представления, мелкую и крупную моторику, снижает утомляемость, повышает способность к произвольному контролю.</w:t>
      </w:r>
      <w:r w:rsidRPr="00AB4CAE">
        <w:rPr>
          <w:rFonts w:ascii="Times New Roman" w:eastAsia="SimSun" w:hAnsi="Times New Roman" w:cs="Times New Roman"/>
          <w:shadow/>
          <w:color w:val="000000" w:themeColor="text1"/>
          <w:sz w:val="28"/>
          <w:szCs w:val="28"/>
          <w:lang w:eastAsia="zh-CN"/>
        </w:rPr>
        <w:t xml:space="preserve"> </w:t>
      </w:r>
      <w:proofErr w:type="spellStart"/>
      <w:r w:rsidRPr="00AB4CAE">
        <w:rPr>
          <w:rFonts w:ascii="Times New Roman" w:eastAsia="Times New Roman" w:hAnsi="Times New Roman" w:cs="Times New Roman"/>
          <w:color w:val="000000" w:themeColor="text1"/>
          <w:sz w:val="28"/>
          <w:szCs w:val="28"/>
        </w:rPr>
        <w:t>Кинезиология</w:t>
      </w:r>
      <w:proofErr w:type="spellEnd"/>
      <w:r w:rsidRPr="00AB4CAE">
        <w:rPr>
          <w:rFonts w:ascii="Times New Roman" w:eastAsia="Times New Roman" w:hAnsi="Times New Roman" w:cs="Times New Roman"/>
          <w:color w:val="000000" w:themeColor="text1"/>
          <w:sz w:val="28"/>
          <w:szCs w:val="28"/>
        </w:rPr>
        <w:t xml:space="preserve"> – это методика сохранения здоровья путём воздействия на мышцы тела, т.е. путём физической активности.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упражнения – комплекс движений, позволяющий активизировать межполушарное взаимодействие, </w:t>
      </w:r>
      <w:r w:rsidR="0037152D"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 через которые полушария обмениваются информацией, происходит синхронизация работы полушарий. </w:t>
      </w:r>
    </w:p>
    <w:p w:rsidR="0018006F" w:rsidRPr="00AB4CAE" w:rsidRDefault="00E749A5"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Таким </w:t>
      </w:r>
      <w:proofErr w:type="gramStart"/>
      <w:r w:rsidRPr="00AB4CAE">
        <w:rPr>
          <w:rFonts w:ascii="Times New Roman" w:eastAsia="Times New Roman" w:hAnsi="Times New Roman" w:cs="Times New Roman"/>
          <w:color w:val="000000" w:themeColor="text1"/>
          <w:sz w:val="28"/>
          <w:szCs w:val="28"/>
        </w:rPr>
        <w:t>образом</w:t>
      </w:r>
      <w:proofErr w:type="gramEnd"/>
      <w:r w:rsidRPr="00AB4CAE">
        <w:rPr>
          <w:rFonts w:ascii="Times New Roman" w:eastAsia="Times New Roman" w:hAnsi="Times New Roman" w:cs="Times New Roman"/>
          <w:color w:val="000000" w:themeColor="text1"/>
          <w:sz w:val="28"/>
          <w:szCs w:val="28"/>
        </w:rPr>
        <w:t xml:space="preserve"> процесс психического развития (внимание, память, мышление) детей дошкольного возраста происходит при усло</w:t>
      </w:r>
      <w:r w:rsidRPr="00AB4CAE">
        <w:rPr>
          <w:rFonts w:ascii="Times New Roman" w:eastAsia="Times New Roman" w:hAnsi="Times New Roman" w:cs="Times New Roman"/>
          <w:color w:val="000000" w:themeColor="text1"/>
          <w:sz w:val="28"/>
          <w:szCs w:val="28"/>
        </w:rPr>
        <w:softHyphen/>
        <w:t>вии их высокой двигательной активности. При регулярном выпол</w:t>
      </w:r>
      <w:r w:rsidRPr="00AB4CAE">
        <w:rPr>
          <w:rFonts w:ascii="Times New Roman" w:eastAsia="Times New Roman" w:hAnsi="Times New Roman" w:cs="Times New Roman"/>
          <w:color w:val="000000" w:themeColor="text1"/>
          <w:sz w:val="28"/>
          <w:szCs w:val="28"/>
        </w:rPr>
        <w:softHyphen/>
        <w:t xml:space="preserve">нении перекрестных движений образуется большое количество нервных волокон, связывающих полушария головного мозга, что способствует развитию высших психических функций. Ребенок по своей природе готов постоянно двигаться, в движении он познает мир. </w:t>
      </w:r>
      <w:proofErr w:type="spellStart"/>
      <w:r w:rsidR="0018006F" w:rsidRPr="00AB4CAE">
        <w:rPr>
          <w:rFonts w:ascii="Times New Roman" w:eastAsia="Times New Roman" w:hAnsi="Times New Roman" w:cs="Times New Roman"/>
          <w:color w:val="000000" w:themeColor="text1"/>
          <w:sz w:val="28"/>
          <w:szCs w:val="28"/>
        </w:rPr>
        <w:t>Кинезиологическими</w:t>
      </w:r>
      <w:proofErr w:type="spellEnd"/>
      <w:r w:rsidR="0018006F" w:rsidRPr="00AB4CAE">
        <w:rPr>
          <w:rFonts w:ascii="Times New Roman" w:eastAsia="Times New Roman" w:hAnsi="Times New Roman" w:cs="Times New Roman"/>
          <w:color w:val="000000" w:themeColor="text1"/>
          <w:sz w:val="28"/>
          <w:szCs w:val="28"/>
        </w:rPr>
        <w:t xml:space="preserve"> упражнениями пользовались Аристотель и Гиппократ. Своей молодостью и красотой Клеопатра также была обязана </w:t>
      </w:r>
      <w:proofErr w:type="spellStart"/>
      <w:r w:rsidR="0018006F" w:rsidRPr="00AB4CAE">
        <w:rPr>
          <w:rFonts w:ascii="Times New Roman" w:eastAsia="Times New Roman" w:hAnsi="Times New Roman" w:cs="Times New Roman"/>
          <w:color w:val="000000" w:themeColor="text1"/>
          <w:sz w:val="28"/>
          <w:szCs w:val="28"/>
        </w:rPr>
        <w:t>кинезиологии</w:t>
      </w:r>
      <w:proofErr w:type="spellEnd"/>
      <w:r w:rsidR="0018006F" w:rsidRPr="00AB4CAE">
        <w:rPr>
          <w:rFonts w:ascii="Times New Roman" w:eastAsia="Times New Roman" w:hAnsi="Times New Roman" w:cs="Times New Roman"/>
          <w:color w:val="000000" w:themeColor="text1"/>
          <w:sz w:val="28"/>
          <w:szCs w:val="28"/>
        </w:rPr>
        <w:t>.</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w:t>
      </w:r>
      <w:r w:rsidR="00A05017" w:rsidRPr="00AB4CAE">
        <w:rPr>
          <w:rFonts w:ascii="Times New Roman" w:eastAsia="Times New Roman" w:hAnsi="Times New Roman" w:cs="Times New Roman"/>
          <w:color w:val="000000" w:themeColor="text1"/>
          <w:sz w:val="28"/>
          <w:szCs w:val="28"/>
        </w:rPr>
        <w:t> </w:t>
      </w:r>
      <w:r w:rsidRPr="00AB4CAE">
        <w:rPr>
          <w:rFonts w:ascii="Times New Roman" w:eastAsia="Times New Roman" w:hAnsi="Times New Roman" w:cs="Times New Roman"/>
          <w:color w:val="000000" w:themeColor="text1"/>
          <w:sz w:val="28"/>
          <w:szCs w:val="28"/>
        </w:rPr>
        <w:t xml:space="preserve"> В ходе систематических занятий по </w:t>
      </w:r>
      <w:proofErr w:type="spellStart"/>
      <w:r w:rsidRPr="00AB4CAE">
        <w:rPr>
          <w:rFonts w:ascii="Times New Roman" w:eastAsia="Times New Roman" w:hAnsi="Times New Roman" w:cs="Times New Roman"/>
          <w:color w:val="000000" w:themeColor="text1"/>
          <w:sz w:val="28"/>
          <w:szCs w:val="28"/>
        </w:rPr>
        <w:t>кинезиологическим</w:t>
      </w:r>
      <w:proofErr w:type="spellEnd"/>
      <w:r w:rsidRPr="00AB4CAE">
        <w:rPr>
          <w:rFonts w:ascii="Times New Roman" w:eastAsia="Times New Roman" w:hAnsi="Times New Roman" w:cs="Times New Roman"/>
          <w:color w:val="000000" w:themeColor="text1"/>
          <w:sz w:val="28"/>
          <w:szCs w:val="28"/>
        </w:rPr>
        <w:t xml:space="preserve"> программам у ребёнка</w:t>
      </w:r>
      <w:r w:rsidR="00A05017"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 улучшается память и концентрация внимания.</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w:t>
      </w:r>
      <w:r w:rsidR="00A05017" w:rsidRPr="00AB4CAE">
        <w:rPr>
          <w:rFonts w:ascii="Times New Roman" w:eastAsia="Times New Roman" w:hAnsi="Times New Roman" w:cs="Times New Roman"/>
          <w:color w:val="000000" w:themeColor="text1"/>
          <w:sz w:val="28"/>
          <w:szCs w:val="28"/>
        </w:rPr>
        <w:t>  У</w:t>
      </w:r>
      <w:r w:rsidRPr="00AB4CAE">
        <w:rPr>
          <w:rFonts w:ascii="Times New Roman" w:eastAsia="Times New Roman" w:hAnsi="Times New Roman" w:cs="Times New Roman"/>
          <w:color w:val="000000" w:themeColor="text1"/>
          <w:sz w:val="28"/>
          <w:szCs w:val="28"/>
        </w:rPr>
        <w:t xml:space="preserve"> многих детей при этом наблюдается значительный прогре</w:t>
      </w:r>
      <w:proofErr w:type="gramStart"/>
      <w:r w:rsidRPr="00AB4CAE">
        <w:rPr>
          <w:rFonts w:ascii="Times New Roman" w:eastAsia="Times New Roman" w:hAnsi="Times New Roman" w:cs="Times New Roman"/>
          <w:color w:val="000000" w:themeColor="text1"/>
          <w:sz w:val="28"/>
          <w:szCs w:val="28"/>
        </w:rPr>
        <w:t>сс   в сп</w:t>
      </w:r>
      <w:proofErr w:type="gramEnd"/>
      <w:r w:rsidRPr="00AB4CAE">
        <w:rPr>
          <w:rFonts w:ascii="Times New Roman" w:eastAsia="Times New Roman" w:hAnsi="Times New Roman" w:cs="Times New Roman"/>
          <w:color w:val="000000" w:themeColor="text1"/>
          <w:sz w:val="28"/>
          <w:szCs w:val="28"/>
        </w:rPr>
        <w:t xml:space="preserve">особностях к обучению, а так же управлению своими эмоциями. </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w:t>
      </w:r>
      <w:r w:rsidR="00A05017" w:rsidRPr="00AB4CAE">
        <w:rPr>
          <w:rFonts w:ascii="Times New Roman" w:eastAsia="Times New Roman" w:hAnsi="Times New Roman" w:cs="Times New Roman"/>
          <w:color w:val="000000" w:themeColor="text1"/>
          <w:sz w:val="28"/>
          <w:szCs w:val="28"/>
        </w:rPr>
        <w:t>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упражнения  дают возможность задействовать те участки мозга, которые раньше не участвовали в учении, и решить проблему </w:t>
      </w:r>
      <w:proofErr w:type="spellStart"/>
      <w:r w:rsidRPr="00AB4CAE">
        <w:rPr>
          <w:rFonts w:ascii="Times New Roman" w:eastAsia="Times New Roman" w:hAnsi="Times New Roman" w:cs="Times New Roman"/>
          <w:color w:val="000000" w:themeColor="text1"/>
          <w:sz w:val="28"/>
          <w:szCs w:val="28"/>
        </w:rPr>
        <w:t>неуспешности</w:t>
      </w:r>
      <w:proofErr w:type="spellEnd"/>
      <w:r w:rsidRPr="00AB4CAE">
        <w:rPr>
          <w:rFonts w:ascii="Times New Roman" w:eastAsia="Times New Roman" w:hAnsi="Times New Roman" w:cs="Times New Roman"/>
          <w:color w:val="000000" w:themeColor="text1"/>
          <w:sz w:val="28"/>
          <w:szCs w:val="28"/>
        </w:rPr>
        <w:t xml:space="preserve">. </w:t>
      </w:r>
    </w:p>
    <w:p w:rsidR="0018006F"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В случае, когда детям предстоит интенсивная умственная нагрузка, рекомендуется перед подобной работой применять </w:t>
      </w:r>
      <w:proofErr w:type="spellStart"/>
      <w:r w:rsidRPr="00AB4CAE">
        <w:rPr>
          <w:rFonts w:ascii="Times New Roman" w:eastAsia="Times New Roman" w:hAnsi="Times New Roman" w:cs="Times New Roman"/>
          <w:color w:val="000000" w:themeColor="text1"/>
          <w:sz w:val="28"/>
          <w:szCs w:val="28"/>
        </w:rPr>
        <w:t>кинезиологический</w:t>
      </w:r>
      <w:proofErr w:type="spellEnd"/>
      <w:r w:rsidRPr="00AB4CAE">
        <w:rPr>
          <w:rFonts w:ascii="Times New Roman" w:eastAsia="Times New Roman" w:hAnsi="Times New Roman" w:cs="Times New Roman"/>
          <w:color w:val="000000" w:themeColor="text1"/>
          <w:sz w:val="28"/>
          <w:szCs w:val="28"/>
        </w:rPr>
        <w:t xml:space="preserve"> комплекс упражнений.</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ab/>
      </w:r>
      <w:r w:rsidRPr="00AB4CAE">
        <w:rPr>
          <w:rFonts w:ascii="Times New Roman" w:eastAsia="Times New Roman" w:hAnsi="Times New Roman" w:cs="Times New Roman"/>
          <w:i/>
          <w:iCs/>
          <w:color w:val="000000" w:themeColor="text1"/>
          <w:sz w:val="28"/>
          <w:szCs w:val="28"/>
        </w:rPr>
        <w:t xml:space="preserve"> </w:t>
      </w:r>
      <w:r w:rsidRPr="00AB4CAE">
        <w:rPr>
          <w:rFonts w:ascii="Times New Roman" w:eastAsia="Times New Roman" w:hAnsi="Times New Roman" w:cs="Times New Roman"/>
          <w:color w:val="000000" w:themeColor="text1"/>
          <w:sz w:val="28"/>
          <w:szCs w:val="28"/>
        </w:rPr>
        <w:t>Интересно отметить, что человек может мыслить, сидя неподвижно. Однако для закрепления мысли 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и др. На двигательной активности построены все нейропсихологические коррекционно – развивающие и формирующие программы! Вот почему следует помнить, что неподвижный ребёнок не обучается!</w:t>
      </w:r>
    </w:p>
    <w:p w:rsidR="0018006F" w:rsidRPr="00AB4CAE" w:rsidRDefault="0018006F" w:rsidP="00A05017">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lastRenderedPageBreak/>
        <w:t>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w:t>
      </w:r>
    </w:p>
    <w:p w:rsidR="0018006F" w:rsidRPr="00AB4CAE" w:rsidRDefault="0018006F" w:rsidP="00735185">
      <w:pPr>
        <w:pStyle w:val="a4"/>
        <w:jc w:val="center"/>
        <w:rPr>
          <w:rFonts w:ascii="Times New Roman" w:eastAsia="Times New Roman" w:hAnsi="Times New Roman" w:cs="Times New Roman"/>
          <w:b/>
          <w:i/>
          <w:color w:val="000000" w:themeColor="text1"/>
          <w:sz w:val="28"/>
          <w:szCs w:val="28"/>
        </w:rPr>
      </w:pPr>
      <w:proofErr w:type="spellStart"/>
      <w:r w:rsidRPr="00AB4CAE">
        <w:rPr>
          <w:rFonts w:ascii="Times New Roman" w:eastAsia="Times New Roman" w:hAnsi="Times New Roman" w:cs="Times New Roman"/>
          <w:b/>
          <w:i/>
          <w:color w:val="000000" w:themeColor="text1"/>
          <w:sz w:val="28"/>
          <w:szCs w:val="28"/>
        </w:rPr>
        <w:t>Кинезиологические</w:t>
      </w:r>
      <w:proofErr w:type="spellEnd"/>
      <w:r w:rsidRPr="00AB4CAE">
        <w:rPr>
          <w:rFonts w:ascii="Times New Roman" w:eastAsia="Times New Roman" w:hAnsi="Times New Roman" w:cs="Times New Roman"/>
          <w:b/>
          <w:i/>
          <w:color w:val="000000" w:themeColor="text1"/>
          <w:sz w:val="28"/>
          <w:szCs w:val="28"/>
        </w:rPr>
        <w:t xml:space="preserve"> упражнения:</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b/>
          <w:bCs/>
          <w:color w:val="000000" w:themeColor="text1"/>
          <w:sz w:val="28"/>
          <w:szCs w:val="28"/>
        </w:rPr>
        <w:t>Колечко».</w:t>
      </w:r>
      <w:r w:rsidRPr="00AB4CAE">
        <w:rPr>
          <w:rFonts w:ascii="Times New Roman" w:eastAsia="Times New Roman" w:hAnsi="Times New Roman" w:cs="Times New Roman"/>
          <w:color w:val="000000" w:themeColor="text1"/>
          <w:sz w:val="28"/>
          <w:szCs w:val="28"/>
        </w:rPr>
        <w:t xml:space="preserve"> Поочередно перебирать пальцы рук, соединяя в кольцо большой палец и последовательно указательный, средний, безымянный и мизинец. Упражнения выполнять, начиная с указательного пальца и в обратном порядке от мизинца к </w:t>
      </w:r>
      <w:proofErr w:type="gramStart"/>
      <w:r w:rsidRPr="00AB4CAE">
        <w:rPr>
          <w:rFonts w:ascii="Times New Roman" w:eastAsia="Times New Roman" w:hAnsi="Times New Roman" w:cs="Times New Roman"/>
          <w:color w:val="000000" w:themeColor="text1"/>
          <w:sz w:val="28"/>
          <w:szCs w:val="28"/>
        </w:rPr>
        <w:t>указательному</w:t>
      </w:r>
      <w:proofErr w:type="gramEnd"/>
      <w:r w:rsidRPr="00AB4CAE">
        <w:rPr>
          <w:rFonts w:ascii="Times New Roman" w:eastAsia="Times New Roman" w:hAnsi="Times New Roman" w:cs="Times New Roman"/>
          <w:color w:val="000000" w:themeColor="text1"/>
          <w:sz w:val="28"/>
          <w:szCs w:val="28"/>
        </w:rPr>
        <w:t>. Выполнять нужно каждой рукой отдельно, затем обеими руками вместе.</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«Кулак – ребро – ладонь».</w:t>
      </w:r>
      <w:r w:rsidRPr="00AB4CAE">
        <w:rPr>
          <w:rFonts w:ascii="Times New Roman" w:eastAsia="Times New Roman" w:hAnsi="Times New Roman" w:cs="Times New Roman"/>
          <w:color w:val="000000" w:themeColor="text1"/>
          <w:sz w:val="28"/>
          <w:szCs w:val="28"/>
        </w:rPr>
        <w:t xml:space="preserve"> 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«Лезгинка»</w:t>
      </w:r>
      <w:r w:rsidRPr="00AB4CAE">
        <w:rPr>
          <w:rFonts w:ascii="Times New Roman" w:eastAsia="Times New Roman" w:hAnsi="Times New Roman" w:cs="Times New Roman"/>
          <w:color w:val="000000" w:themeColor="text1"/>
          <w:sz w:val="28"/>
          <w:szCs w:val="28"/>
        </w:rPr>
        <w:t xml:space="preserve">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течение 6-8 раз</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«Зеркальное рисование». </w:t>
      </w:r>
      <w:r w:rsidRPr="00AB4CAE">
        <w:rPr>
          <w:rFonts w:ascii="Times New Roman" w:eastAsia="Times New Roman" w:hAnsi="Times New Roman" w:cs="Times New Roman"/>
          <w:color w:val="000000" w:themeColor="text1"/>
          <w:sz w:val="28"/>
          <w:szCs w:val="28"/>
        </w:rPr>
        <w:t>Положите на стол чистый лист бумаги. Начните рисовать одновременно обеими руками зеркально-симметричные рисунки (гриб под елью,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«Ухо – нос». </w:t>
      </w:r>
      <w:r w:rsidRPr="00AB4CAE">
        <w:rPr>
          <w:rFonts w:ascii="Times New Roman" w:eastAsia="Times New Roman" w:hAnsi="Times New Roman" w:cs="Times New Roman"/>
          <w:color w:val="000000" w:themeColor="text1"/>
          <w:sz w:val="28"/>
          <w:szCs w:val="28"/>
        </w:rPr>
        <w:t xml:space="preserve">Левой рукой возьмитесь за кончик носа, а правой – за противоположное ухо. Одновременно отпустите ухо и нос, хлопните в ладоши, поменяйте положение рук «с точностью </w:t>
      </w:r>
      <w:proofErr w:type="gramStart"/>
      <w:r w:rsidRPr="00AB4CAE">
        <w:rPr>
          <w:rFonts w:ascii="Times New Roman" w:eastAsia="Times New Roman" w:hAnsi="Times New Roman" w:cs="Times New Roman"/>
          <w:color w:val="000000" w:themeColor="text1"/>
          <w:sz w:val="28"/>
          <w:szCs w:val="28"/>
        </w:rPr>
        <w:t>до</w:t>
      </w:r>
      <w:proofErr w:type="gramEnd"/>
      <w:r w:rsidRPr="00AB4CAE">
        <w:rPr>
          <w:rFonts w:ascii="Times New Roman" w:eastAsia="Times New Roman" w:hAnsi="Times New Roman" w:cs="Times New Roman"/>
          <w:color w:val="000000" w:themeColor="text1"/>
          <w:sz w:val="28"/>
          <w:szCs w:val="28"/>
        </w:rPr>
        <w:t xml:space="preserve"> наоборот».</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«Змейка». </w:t>
      </w:r>
      <w:r w:rsidRPr="00AB4CAE">
        <w:rPr>
          <w:rFonts w:ascii="Times New Roman" w:eastAsia="Times New Roman" w:hAnsi="Times New Roman" w:cs="Times New Roman"/>
          <w:color w:val="000000" w:themeColor="text1"/>
          <w:sz w:val="28"/>
          <w:szCs w:val="28"/>
        </w:rPr>
        <w:t xml:space="preserve">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чётко, не допуская </w:t>
      </w:r>
      <w:proofErr w:type="spellStart"/>
      <w:r w:rsidRPr="00AB4CAE">
        <w:rPr>
          <w:rFonts w:ascii="Times New Roman" w:eastAsia="Times New Roman" w:hAnsi="Times New Roman" w:cs="Times New Roman"/>
          <w:color w:val="000000" w:themeColor="text1"/>
          <w:sz w:val="28"/>
          <w:szCs w:val="28"/>
        </w:rPr>
        <w:t>синкинезий</w:t>
      </w:r>
      <w:proofErr w:type="spellEnd"/>
      <w:r w:rsidRPr="00AB4CAE">
        <w:rPr>
          <w:rFonts w:ascii="Times New Roman" w:eastAsia="Times New Roman" w:hAnsi="Times New Roman" w:cs="Times New Roman"/>
          <w:color w:val="000000" w:themeColor="text1"/>
          <w:sz w:val="28"/>
          <w:szCs w:val="28"/>
        </w:rPr>
        <w:t>. Прикасаться к пальцу нельзя. Последовательно в упражнении должны участвовать все пальцы рук.</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«Горизонтальная восьмерка».</w:t>
      </w:r>
      <w:r w:rsidRPr="00AB4CAE">
        <w:rPr>
          <w:rFonts w:ascii="Times New Roman" w:eastAsia="Times New Roman" w:hAnsi="Times New Roman" w:cs="Times New Roman"/>
          <w:color w:val="000000" w:themeColor="text1"/>
          <w:sz w:val="28"/>
          <w:szCs w:val="28"/>
        </w:rPr>
        <w:t xml:space="preserve">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  </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Массаж ушных раковин.  </w:t>
      </w:r>
      <w:r w:rsidRPr="00AB4CAE">
        <w:rPr>
          <w:rFonts w:ascii="Times New Roman" w:eastAsia="Times New Roman" w:hAnsi="Times New Roman" w:cs="Times New Roman"/>
          <w:color w:val="000000" w:themeColor="text1"/>
          <w:sz w:val="28"/>
          <w:szCs w:val="28"/>
        </w:rPr>
        <w:t>Оттянуть уши вперед, затем назад, медленно считая до 10. Начать упражнение с открытыми глазами, затем глаза закрыть. Повторить 7 раз.</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Перекрёстные движения.</w:t>
      </w:r>
      <w:r w:rsidRPr="00AB4CAE">
        <w:rPr>
          <w:rFonts w:ascii="Times New Roman" w:eastAsia="Times New Roman" w:hAnsi="Times New Roman" w:cs="Times New Roman"/>
          <w:color w:val="000000" w:themeColor="text1"/>
          <w:sz w:val="28"/>
          <w:szCs w:val="28"/>
        </w:rPr>
        <w:t xml:space="preserve"> Выполняйте перекрёстные координированные движения одновременно правой рукой и левой ногой (вперёд, в сторону, назад). Затем сделайте то же др. рукой и ногой.</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lastRenderedPageBreak/>
        <w:t>Качание головой.</w:t>
      </w:r>
      <w:r w:rsidRPr="00AB4CAE">
        <w:rPr>
          <w:rFonts w:ascii="Times New Roman" w:eastAsia="Times New Roman" w:hAnsi="Times New Roman" w:cs="Times New Roman"/>
          <w:color w:val="000000" w:themeColor="text1"/>
          <w:sz w:val="28"/>
          <w:szCs w:val="28"/>
        </w:rPr>
        <w:t xml:space="preserve"> Дышите глубоко. Расправьте плечи, закройте глаза, опустите голову вперёд и медленно раскачивайте головой из стороны в сторону.</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Дыхательная гимнастика. </w:t>
      </w:r>
      <w:r w:rsidRPr="00AB4CAE">
        <w:rPr>
          <w:rFonts w:ascii="Times New Roman" w:eastAsia="Times New Roman" w:hAnsi="Times New Roman" w:cs="Times New Roman"/>
          <w:color w:val="000000" w:themeColor="text1"/>
          <w:sz w:val="28"/>
          <w:szCs w:val="28"/>
        </w:rPr>
        <w:t>Выполните ритмичное дыхание: вдох в два раза короче выдоха.</w:t>
      </w:r>
      <w:r w:rsidRPr="00AB4CAE">
        <w:rPr>
          <w:rFonts w:ascii="Times New Roman" w:eastAsia="Times New Roman" w:hAnsi="Times New Roman" w:cs="Times New Roman"/>
          <w:b/>
          <w:color w:val="000000" w:themeColor="text1"/>
          <w:sz w:val="28"/>
          <w:szCs w:val="28"/>
        </w:rPr>
        <w:t xml:space="preserve"> </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«Снеговик»</w:t>
      </w:r>
      <w:r w:rsidRPr="00AB4CAE">
        <w:rPr>
          <w:rFonts w:ascii="Times New Roman" w:eastAsia="Times New Roman" w:hAnsi="Times New Roman" w:cs="Times New Roman"/>
          <w:color w:val="000000" w:themeColor="text1"/>
          <w:sz w:val="28"/>
          <w:szCs w:val="28"/>
        </w:rPr>
        <w:t xml:space="preserve"> Стоя.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18006F" w:rsidRPr="00AB4CAE" w:rsidRDefault="0018006F" w:rsidP="00A05017">
      <w:pPr>
        <w:pStyle w:val="a4"/>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«Дерево» </w:t>
      </w:r>
      <w:r w:rsidRPr="00AB4CAE">
        <w:rPr>
          <w:rFonts w:ascii="Times New Roman" w:eastAsia="Times New Roman" w:hAnsi="Times New Roman" w:cs="Times New Roman"/>
          <w:color w:val="000000" w:themeColor="text1"/>
          <w:sz w:val="28"/>
          <w:szCs w:val="28"/>
        </w:rPr>
        <w:t xml:space="preserve">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735185" w:rsidRPr="00AB4CAE" w:rsidRDefault="00735185" w:rsidP="00A05017">
      <w:pPr>
        <w:pStyle w:val="a4"/>
        <w:rPr>
          <w:rFonts w:ascii="Times New Roman" w:eastAsia="Times New Roman" w:hAnsi="Times New Roman" w:cs="Times New Roman"/>
          <w:color w:val="000000" w:themeColor="text1"/>
          <w:sz w:val="28"/>
          <w:szCs w:val="28"/>
        </w:rPr>
      </w:pPr>
    </w:p>
    <w:p w:rsidR="00735185" w:rsidRPr="00AB4CAE" w:rsidRDefault="00735185" w:rsidP="00735185">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В заключени</w:t>
      </w:r>
      <w:proofErr w:type="gramStart"/>
      <w:r w:rsidRPr="00AB4CAE">
        <w:rPr>
          <w:rFonts w:ascii="Times New Roman" w:eastAsia="Times New Roman" w:hAnsi="Times New Roman" w:cs="Times New Roman"/>
          <w:color w:val="000000" w:themeColor="text1"/>
          <w:sz w:val="28"/>
          <w:szCs w:val="28"/>
        </w:rPr>
        <w:t>и</w:t>
      </w:r>
      <w:proofErr w:type="gramEnd"/>
      <w:r w:rsidRPr="00AB4CAE">
        <w:rPr>
          <w:rFonts w:ascii="Times New Roman" w:eastAsia="Times New Roman" w:hAnsi="Times New Roman" w:cs="Times New Roman"/>
          <w:color w:val="000000" w:themeColor="text1"/>
          <w:sz w:val="28"/>
          <w:szCs w:val="28"/>
        </w:rPr>
        <w:t xml:space="preserve"> хочется добавить, что г</w:t>
      </w:r>
      <w:r w:rsidR="00A05017" w:rsidRPr="00AB4CAE">
        <w:rPr>
          <w:rFonts w:ascii="Times New Roman" w:eastAsia="Times New Roman" w:hAnsi="Times New Roman" w:cs="Times New Roman"/>
          <w:color w:val="000000" w:themeColor="text1"/>
          <w:sz w:val="28"/>
          <w:szCs w:val="28"/>
        </w:rPr>
        <w:t>оловной мозг к пяти годам по размеру и массе (90 %) почти равен мозгу взрослого человека. Очень интенсивно идет процесс развития извилин и борозд головного мозга. Однако следует учесть, что у ребенка доминирует правое полушарие, «отвечающее» за образное</w:t>
      </w:r>
      <w:r w:rsidRPr="00AB4CAE">
        <w:rPr>
          <w:rFonts w:ascii="Times New Roman" w:eastAsia="Times New Roman" w:hAnsi="Times New Roman" w:cs="Times New Roman"/>
          <w:color w:val="000000" w:themeColor="text1"/>
          <w:sz w:val="28"/>
          <w:szCs w:val="28"/>
        </w:rPr>
        <w:t xml:space="preserve"> восприятие, эмоции</w:t>
      </w:r>
      <w:r w:rsidR="00A05017" w:rsidRPr="00AB4CAE">
        <w:rPr>
          <w:rFonts w:ascii="Times New Roman" w:eastAsia="Times New Roman" w:hAnsi="Times New Roman" w:cs="Times New Roman"/>
          <w:color w:val="000000" w:themeColor="text1"/>
          <w:sz w:val="28"/>
          <w:szCs w:val="28"/>
        </w:rPr>
        <w:t xml:space="preserve"> и т. д., тогда как левое, «отвечающее» за речь, логическое мышление, еще не сформировано. Ребенок находится во власти эмоций, неуравновешенны основные нервные процессы: преобладает возбуждение, торможение обычно достигается с трудом. Это проявляется в непосредственности и искренности ребенка и в ярко выраженной неуравновешенности и отвлекаемости. </w:t>
      </w:r>
    </w:p>
    <w:p w:rsidR="00A05017" w:rsidRPr="00AB4CAE" w:rsidRDefault="00A05017" w:rsidP="00735185">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Характеризуя особенности развития детей четырех-пяти лет, </w:t>
      </w:r>
      <w:r w:rsidR="00735185" w:rsidRPr="00AB4CAE">
        <w:rPr>
          <w:rFonts w:ascii="Times New Roman" w:eastAsia="Times New Roman" w:hAnsi="Times New Roman" w:cs="Times New Roman"/>
          <w:color w:val="000000" w:themeColor="text1"/>
          <w:sz w:val="28"/>
          <w:szCs w:val="28"/>
        </w:rPr>
        <w:t>предлагаю</w:t>
      </w:r>
      <w:r w:rsidRPr="00AB4CAE">
        <w:rPr>
          <w:rFonts w:ascii="Times New Roman" w:eastAsia="Times New Roman" w:hAnsi="Times New Roman" w:cs="Times New Roman"/>
          <w:color w:val="000000" w:themeColor="text1"/>
          <w:sz w:val="28"/>
          <w:szCs w:val="28"/>
        </w:rPr>
        <w:t xml:space="preserve"> вам </w:t>
      </w:r>
      <w:r w:rsidRPr="00AB4CAE">
        <w:rPr>
          <w:rFonts w:ascii="Times New Roman" w:eastAsia="Times New Roman" w:hAnsi="Times New Roman" w:cs="Times New Roman"/>
          <w:b/>
          <w:bCs/>
          <w:color w:val="000000" w:themeColor="text1"/>
          <w:sz w:val="28"/>
          <w:szCs w:val="28"/>
        </w:rPr>
        <w:t>обратить внимание на признаки психомоторного неблагополучия во внешних проявлениях ребенка:</w:t>
      </w:r>
    </w:p>
    <w:p w:rsidR="00A05017" w:rsidRPr="00AB4CAE" w:rsidRDefault="00A05017" w:rsidP="00735185">
      <w:pPr>
        <w:pStyle w:val="a4"/>
        <w:numPr>
          <w:ilvl w:val="0"/>
          <w:numId w:val="2"/>
        </w:numPr>
        <w:rPr>
          <w:rFonts w:ascii="Times New Roman" w:eastAsia="Times New Roman" w:hAnsi="Times New Roman" w:cs="Times New Roman"/>
          <w:color w:val="000000" w:themeColor="text1"/>
          <w:sz w:val="28"/>
          <w:szCs w:val="28"/>
        </w:rPr>
      </w:pPr>
      <w:proofErr w:type="spellStart"/>
      <w:r w:rsidRPr="00AB4CAE">
        <w:rPr>
          <w:rFonts w:ascii="Times New Roman" w:eastAsia="Times New Roman" w:hAnsi="Times New Roman" w:cs="Times New Roman"/>
          <w:color w:val="000000" w:themeColor="text1"/>
          <w:sz w:val="28"/>
          <w:szCs w:val="28"/>
        </w:rPr>
        <w:t>сгорбленность</w:t>
      </w:r>
      <w:proofErr w:type="spellEnd"/>
      <w:r w:rsidRPr="00AB4CAE">
        <w:rPr>
          <w:rFonts w:ascii="Times New Roman" w:eastAsia="Times New Roman" w:hAnsi="Times New Roman" w:cs="Times New Roman"/>
          <w:color w:val="000000" w:themeColor="text1"/>
          <w:sz w:val="28"/>
          <w:szCs w:val="28"/>
        </w:rPr>
        <w:t>, приниженность, подавленность, напряженность (втя</w:t>
      </w:r>
      <w:r w:rsidRPr="00AB4CAE">
        <w:rPr>
          <w:rFonts w:ascii="Times New Roman" w:eastAsia="Times New Roman" w:hAnsi="Times New Roman" w:cs="Times New Roman"/>
          <w:color w:val="000000" w:themeColor="text1"/>
          <w:sz w:val="28"/>
          <w:szCs w:val="28"/>
        </w:rPr>
        <w:softHyphen/>
        <w:t>нутая в плечи голова, руки прижаты к корпусу, пальцы напряжены или сжаты в кулаки);</w:t>
      </w:r>
    </w:p>
    <w:p w:rsidR="00A05017" w:rsidRPr="00AB4CAE" w:rsidRDefault="00A05017" w:rsidP="00735185">
      <w:pPr>
        <w:pStyle w:val="a4"/>
        <w:numPr>
          <w:ilvl w:val="0"/>
          <w:numId w:val="2"/>
        </w:numPr>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походка — на цыпочках, неуверенная, вялая, спотыкающаяся или как у манекена;</w:t>
      </w:r>
    </w:p>
    <w:p w:rsidR="00A05017" w:rsidRPr="00AB4CAE" w:rsidRDefault="00A05017" w:rsidP="00735185">
      <w:pPr>
        <w:pStyle w:val="a4"/>
        <w:numPr>
          <w:ilvl w:val="0"/>
          <w:numId w:val="2"/>
        </w:numPr>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позы — застывшие, скованные и однообразные;</w:t>
      </w:r>
    </w:p>
    <w:p w:rsidR="00A05017" w:rsidRPr="00AB4CAE" w:rsidRDefault="00A05017" w:rsidP="00735185">
      <w:pPr>
        <w:pStyle w:val="a4"/>
        <w:numPr>
          <w:ilvl w:val="0"/>
          <w:numId w:val="2"/>
        </w:numPr>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движения — бесцельные, непродуктивные при высокой интенсивности или психомоторная заторможенность;</w:t>
      </w:r>
    </w:p>
    <w:p w:rsidR="00A05017" w:rsidRPr="00AB4CAE" w:rsidRDefault="00A05017" w:rsidP="00735185">
      <w:pPr>
        <w:pStyle w:val="a4"/>
        <w:numPr>
          <w:ilvl w:val="0"/>
          <w:numId w:val="2"/>
        </w:numPr>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жестикуляция и мимика — вялые, бедные, маловыразительные, воз</w:t>
      </w:r>
      <w:r w:rsidRPr="00AB4CAE">
        <w:rPr>
          <w:rFonts w:ascii="Times New Roman" w:eastAsia="Times New Roman" w:hAnsi="Times New Roman" w:cs="Times New Roman"/>
          <w:color w:val="000000" w:themeColor="text1"/>
          <w:sz w:val="28"/>
          <w:szCs w:val="28"/>
        </w:rPr>
        <w:softHyphen/>
        <w:t>можно гримасничанье или неподвижность лица;</w:t>
      </w:r>
    </w:p>
    <w:p w:rsidR="00A05017" w:rsidRPr="00AB4CAE" w:rsidRDefault="00A05017" w:rsidP="00735185">
      <w:pPr>
        <w:pStyle w:val="a4"/>
        <w:numPr>
          <w:ilvl w:val="0"/>
          <w:numId w:val="2"/>
        </w:numPr>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речь — невнятная, невыразительная, монотонная, возможны заика</w:t>
      </w:r>
      <w:r w:rsidRPr="00AB4CAE">
        <w:rPr>
          <w:rFonts w:ascii="Times New Roman" w:eastAsia="Times New Roman" w:hAnsi="Times New Roman" w:cs="Times New Roman"/>
          <w:color w:val="000000" w:themeColor="text1"/>
          <w:sz w:val="28"/>
          <w:szCs w:val="28"/>
        </w:rPr>
        <w:softHyphen/>
        <w:t>ния.</w:t>
      </w:r>
    </w:p>
    <w:p w:rsidR="00A05017" w:rsidRPr="00AB4CAE" w:rsidRDefault="00A05017" w:rsidP="00735185">
      <w:pPr>
        <w:pStyle w:val="a4"/>
        <w:ind w:firstLine="567"/>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Будьте внимательны, если у ребенка наблюдается хотя бы полови</w:t>
      </w:r>
      <w:r w:rsidRPr="00AB4CAE">
        <w:rPr>
          <w:rFonts w:ascii="Times New Roman" w:eastAsia="Times New Roman" w:hAnsi="Times New Roman" w:cs="Times New Roman"/>
          <w:b/>
          <w:bCs/>
          <w:color w:val="000000" w:themeColor="text1"/>
          <w:sz w:val="28"/>
          <w:szCs w:val="28"/>
        </w:rPr>
        <w:softHyphen/>
        <w:t>на описанных признаков.</w:t>
      </w:r>
      <w:r w:rsidR="00735185" w:rsidRPr="00AB4CAE">
        <w:rPr>
          <w:rFonts w:ascii="Times New Roman" w:eastAsia="Times New Roman" w:hAnsi="Times New Roman" w:cs="Times New Roman"/>
          <w:b/>
          <w:bCs/>
          <w:color w:val="000000" w:themeColor="text1"/>
          <w:sz w:val="28"/>
          <w:szCs w:val="28"/>
        </w:rPr>
        <w:t xml:space="preserve"> </w:t>
      </w:r>
      <w:proofErr w:type="gramStart"/>
      <w:r w:rsidRPr="00AB4CAE">
        <w:rPr>
          <w:rFonts w:ascii="Times New Roman" w:eastAsia="Times New Roman" w:hAnsi="Times New Roman" w:cs="Times New Roman"/>
          <w:color w:val="000000" w:themeColor="text1"/>
          <w:sz w:val="28"/>
          <w:szCs w:val="28"/>
        </w:rPr>
        <w:t>Побольше</w:t>
      </w:r>
      <w:proofErr w:type="gramEnd"/>
      <w:r w:rsidRPr="00AB4CAE">
        <w:rPr>
          <w:rFonts w:ascii="Times New Roman" w:eastAsia="Times New Roman" w:hAnsi="Times New Roman" w:cs="Times New Roman"/>
          <w:color w:val="000000" w:themeColor="text1"/>
          <w:sz w:val="28"/>
          <w:szCs w:val="28"/>
        </w:rPr>
        <w:t xml:space="preserve"> играйте с ребенком в подвижные игры, подарите ребенку заботу, внимание и любовь</w:t>
      </w:r>
      <w:r w:rsidR="00735185" w:rsidRPr="00AB4CAE">
        <w:rPr>
          <w:rFonts w:ascii="Times New Roman" w:eastAsia="Times New Roman" w:hAnsi="Times New Roman" w:cs="Times New Roman"/>
          <w:color w:val="000000" w:themeColor="text1"/>
          <w:sz w:val="28"/>
          <w:szCs w:val="28"/>
        </w:rPr>
        <w:t xml:space="preserve"> — он ждет их от вас и со </w:t>
      </w:r>
      <w:r w:rsidR="00735185" w:rsidRPr="00AB4CAE">
        <w:rPr>
          <w:rFonts w:ascii="Times New Roman" w:eastAsia="Times New Roman" w:hAnsi="Times New Roman" w:cs="Times New Roman"/>
          <w:color w:val="000000" w:themeColor="text1"/>
          <w:sz w:val="28"/>
          <w:szCs w:val="28"/>
        </w:rPr>
        <w:lastRenderedPageBreak/>
        <w:t>временем вы заметите, что у ребенка улучшилась речь,  он стал внимательнее и смышленее.</w:t>
      </w:r>
    </w:p>
    <w:p w:rsidR="0018006F" w:rsidRDefault="0018006F" w:rsidP="0018006F">
      <w:bookmarkStart w:id="0" w:name="_GoBack"/>
      <w:bookmarkEnd w:id="0"/>
    </w:p>
    <w:sectPr w:rsidR="00180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548AB"/>
    <w:multiLevelType w:val="multilevel"/>
    <w:tmpl w:val="1C3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44A88"/>
    <w:multiLevelType w:val="hybridMultilevel"/>
    <w:tmpl w:val="0B8A1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18006F"/>
    <w:rsid w:val="0018006F"/>
    <w:rsid w:val="002B4713"/>
    <w:rsid w:val="0037152D"/>
    <w:rsid w:val="00735185"/>
    <w:rsid w:val="007B3FE1"/>
    <w:rsid w:val="00A05017"/>
    <w:rsid w:val="00AB4CAE"/>
    <w:rsid w:val="00E7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49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050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1545</Words>
  <Characters>8808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Андрей</cp:lastModifiedBy>
  <cp:revision>5</cp:revision>
  <dcterms:created xsi:type="dcterms:W3CDTF">2014-01-14T11:24:00Z</dcterms:created>
  <dcterms:modified xsi:type="dcterms:W3CDTF">2014-05-28T09:15:00Z</dcterms:modified>
</cp:coreProperties>
</file>